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08" w:rsidRPr="008B363F" w:rsidRDefault="00B26218" w:rsidP="00B753D5">
      <w:pPr>
        <w:rPr>
          <w:b/>
          <w:sz w:val="32"/>
          <w:szCs w:val="32"/>
        </w:rPr>
      </w:pPr>
      <w:bookmarkStart w:id="0" w:name="_GoBack"/>
      <w:bookmarkEnd w:id="0"/>
      <w:r w:rsidRPr="008B363F">
        <w:rPr>
          <w:b/>
          <w:sz w:val="32"/>
          <w:szCs w:val="32"/>
        </w:rPr>
        <w:t xml:space="preserve">Verleihung des </w:t>
      </w:r>
      <w:r w:rsidR="00DB2FD9" w:rsidRPr="008B363F">
        <w:rPr>
          <w:b/>
          <w:sz w:val="32"/>
          <w:szCs w:val="32"/>
        </w:rPr>
        <w:t>Zertifikats</w:t>
      </w:r>
      <w:r w:rsidRPr="008B363F">
        <w:rPr>
          <w:b/>
          <w:sz w:val="32"/>
          <w:szCs w:val="32"/>
        </w:rPr>
        <w:t xml:space="preserve"> </w:t>
      </w:r>
    </w:p>
    <w:p w:rsidR="00B26218" w:rsidRPr="008B363F" w:rsidRDefault="00B26218" w:rsidP="00B753D5">
      <w:pPr>
        <w:rPr>
          <w:b/>
          <w:sz w:val="32"/>
          <w:szCs w:val="32"/>
        </w:rPr>
      </w:pPr>
      <w:r w:rsidRPr="008B363F">
        <w:rPr>
          <w:b/>
          <w:sz w:val="32"/>
          <w:szCs w:val="32"/>
        </w:rPr>
        <w:t>„Kindertagesstätte mit sport- und bewegungserzieherischem Schwerpunkt“</w:t>
      </w:r>
    </w:p>
    <w:p w:rsidR="00B26218" w:rsidRPr="008B363F" w:rsidRDefault="00B26218" w:rsidP="00B753D5">
      <w:pPr>
        <w:rPr>
          <w:b/>
          <w:sz w:val="32"/>
          <w:szCs w:val="32"/>
        </w:rPr>
      </w:pPr>
    </w:p>
    <w:p w:rsidR="00B26218" w:rsidRPr="008B363F" w:rsidRDefault="00B26218" w:rsidP="00B753D5">
      <w:pPr>
        <w:rPr>
          <w:sz w:val="24"/>
          <w:szCs w:val="24"/>
        </w:rPr>
      </w:pPr>
      <w:r w:rsidRPr="008B363F">
        <w:rPr>
          <w:sz w:val="24"/>
          <w:szCs w:val="24"/>
        </w:rPr>
        <w:t xml:space="preserve">Frau Petra Wagner vom Motorikzentrum Biberach, Fachschule für Sozialpädagogik deren Hauptaufgabe es ist, Erzieherinnen im Motorikbereich zu qualifizieren und weiterzubilden, verlieh vergangenen Montag das begehrte Zertifikat </w:t>
      </w:r>
      <w:r w:rsidR="00DB2FD9" w:rsidRPr="008B363F">
        <w:rPr>
          <w:sz w:val="24"/>
          <w:szCs w:val="24"/>
        </w:rPr>
        <w:t xml:space="preserve">vom Landesinstitut für Schulsport in Ludwigsburg </w:t>
      </w:r>
      <w:r w:rsidRPr="008B363F">
        <w:rPr>
          <w:sz w:val="24"/>
          <w:szCs w:val="24"/>
        </w:rPr>
        <w:t xml:space="preserve">dem Kindergarten Memelstraße. </w:t>
      </w:r>
    </w:p>
    <w:p w:rsidR="00B26218" w:rsidRPr="008B363F" w:rsidRDefault="00B26218" w:rsidP="00B753D5">
      <w:pPr>
        <w:rPr>
          <w:sz w:val="24"/>
          <w:szCs w:val="24"/>
        </w:rPr>
      </w:pPr>
      <w:r w:rsidRPr="008B363F">
        <w:rPr>
          <w:sz w:val="24"/>
          <w:szCs w:val="24"/>
        </w:rPr>
        <w:t>Die Einrichtungsleitung Marina Müller übernahm</w:t>
      </w:r>
      <w:r w:rsidR="00DB2FD9" w:rsidRPr="008B363F">
        <w:rPr>
          <w:sz w:val="24"/>
          <w:szCs w:val="24"/>
        </w:rPr>
        <w:t xml:space="preserve"> in feierlicher Runde die Urkunde</w:t>
      </w:r>
      <w:r w:rsidR="008B363F">
        <w:rPr>
          <w:sz w:val="24"/>
          <w:szCs w:val="24"/>
        </w:rPr>
        <w:t xml:space="preserve"> entgegen</w:t>
      </w:r>
      <w:r w:rsidRPr="008B363F">
        <w:rPr>
          <w:sz w:val="24"/>
          <w:szCs w:val="24"/>
        </w:rPr>
        <w:t xml:space="preserve">. Bei der Verleihung </w:t>
      </w:r>
      <w:r w:rsidR="00DB2FD9" w:rsidRPr="008B363F">
        <w:rPr>
          <w:sz w:val="24"/>
          <w:szCs w:val="24"/>
        </w:rPr>
        <w:t>war</w:t>
      </w:r>
      <w:r w:rsidRPr="008B363F">
        <w:rPr>
          <w:sz w:val="24"/>
          <w:szCs w:val="24"/>
        </w:rPr>
        <w:t xml:space="preserve"> der Elternbeirat der Einrichtung, der Kooperationsverein vertreten durch Frau Carmen Schilling sowie die stellvertretende Leitung Frau Jennifer Alf anwesend.</w:t>
      </w:r>
    </w:p>
    <w:p w:rsidR="00B26218" w:rsidRPr="008B363F" w:rsidRDefault="00B26218" w:rsidP="00B753D5">
      <w:pPr>
        <w:rPr>
          <w:sz w:val="24"/>
          <w:szCs w:val="24"/>
        </w:rPr>
      </w:pPr>
      <w:r w:rsidRPr="008B363F">
        <w:rPr>
          <w:sz w:val="24"/>
          <w:szCs w:val="24"/>
        </w:rPr>
        <w:t xml:space="preserve">Voraussetzungen für die Vergabe des </w:t>
      </w:r>
      <w:r w:rsidR="008B363F" w:rsidRPr="008B363F">
        <w:rPr>
          <w:sz w:val="24"/>
          <w:szCs w:val="24"/>
        </w:rPr>
        <w:t>Zertifikats</w:t>
      </w:r>
      <w:r w:rsidRPr="008B363F">
        <w:rPr>
          <w:sz w:val="24"/>
          <w:szCs w:val="24"/>
        </w:rPr>
        <w:t xml:space="preserve"> waren unter Anderem die Festschreibung des Schwerpunkts Bewegung und Ernährung in der pädagogischen </w:t>
      </w:r>
      <w:r w:rsidR="00DB2FD9" w:rsidRPr="008B363F">
        <w:rPr>
          <w:sz w:val="24"/>
          <w:szCs w:val="24"/>
        </w:rPr>
        <w:t>Konzeption</w:t>
      </w:r>
      <w:r w:rsidRPr="008B363F">
        <w:rPr>
          <w:sz w:val="24"/>
          <w:szCs w:val="24"/>
        </w:rPr>
        <w:t xml:space="preserve">, vielfältige Bewegungsangebote für unterschiedliche </w:t>
      </w:r>
      <w:r w:rsidR="00DB2FD9" w:rsidRPr="008B363F">
        <w:rPr>
          <w:sz w:val="24"/>
          <w:szCs w:val="24"/>
        </w:rPr>
        <w:t>Kindesalter- Gruppen</w:t>
      </w:r>
      <w:r w:rsidRPr="008B363F">
        <w:rPr>
          <w:sz w:val="24"/>
          <w:szCs w:val="24"/>
        </w:rPr>
        <w:t xml:space="preserve"> sowie Kooperation mit dem ortsansässigen Sportverein. </w:t>
      </w:r>
    </w:p>
    <w:p w:rsidR="008B363F" w:rsidRDefault="00DB2FD9" w:rsidP="00B753D5">
      <w:pPr>
        <w:rPr>
          <w:sz w:val="24"/>
          <w:szCs w:val="24"/>
        </w:rPr>
      </w:pPr>
      <w:r w:rsidRPr="008B363F">
        <w:rPr>
          <w:sz w:val="24"/>
          <w:szCs w:val="24"/>
        </w:rPr>
        <w:t xml:space="preserve">Zur Verleihung wurde auch ein Gutschein über 200 Euro der Einrichtung übergeben.  </w:t>
      </w:r>
    </w:p>
    <w:p w:rsidR="00DB2FD9" w:rsidRDefault="00DB2FD9" w:rsidP="00B753D5">
      <w:pPr>
        <w:rPr>
          <w:sz w:val="24"/>
          <w:szCs w:val="24"/>
        </w:rPr>
      </w:pPr>
      <w:r w:rsidRPr="008B363F">
        <w:rPr>
          <w:sz w:val="24"/>
          <w:szCs w:val="24"/>
        </w:rPr>
        <w:t xml:space="preserve">Frau Müller verkündete freudig, dass dieser Betrag in die Anschaffung von Turnmaterialien eingesetzt werden wird. </w:t>
      </w:r>
    </w:p>
    <w:p w:rsidR="008B363F" w:rsidRDefault="008B363F" w:rsidP="00B753D5">
      <w:pPr>
        <w:rPr>
          <w:sz w:val="24"/>
          <w:szCs w:val="24"/>
        </w:rPr>
      </w:pPr>
    </w:p>
    <w:p w:rsidR="008B363F" w:rsidRPr="008B363F" w:rsidRDefault="008B363F" w:rsidP="00B753D5">
      <w:pPr>
        <w:rPr>
          <w:sz w:val="24"/>
          <w:szCs w:val="24"/>
        </w:rPr>
      </w:pPr>
    </w:p>
    <w:p w:rsidR="00DB2FD9" w:rsidRPr="004A0408" w:rsidRDefault="008B363F" w:rsidP="00B753D5"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1" name="Bild 1" descr="C:\Users\4013L\Pictures\2019-12-09\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3L\Pictures\2019-12-09\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FD9" w:rsidRPr="004A0408" w:rsidSect="0023358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27" w:rsidRDefault="003F1927" w:rsidP="001F2AD1">
      <w:pPr>
        <w:spacing w:line="240" w:lineRule="auto"/>
      </w:pPr>
      <w:r>
        <w:separator/>
      </w:r>
    </w:p>
  </w:endnote>
  <w:endnote w:type="continuationSeparator" w:id="0">
    <w:p w:rsidR="003F1927" w:rsidRDefault="003F1927" w:rsidP="001F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D1" w:rsidRDefault="001C1FE5">
    <w:pPr>
      <w:pStyle w:val="Fuzeile"/>
      <w:jc w:val="right"/>
    </w:pPr>
    <w:r>
      <w:fldChar w:fldCharType="begin"/>
    </w:r>
    <w:r w:rsidR="001F2AD1">
      <w:instrText xml:space="preserve">IF </w:instrText>
    </w:r>
    <w:r>
      <w:fldChar w:fldCharType="begin"/>
    </w:r>
    <w:r w:rsidR="00A22B9C">
      <w:instrText>PAGE</w:instrText>
    </w:r>
    <w:r>
      <w:fldChar w:fldCharType="separate"/>
    </w:r>
    <w:r w:rsidR="001F2AD1">
      <w:rPr>
        <w:noProof/>
      </w:rPr>
      <w:instrText>2</w:instrText>
    </w:r>
    <w:r>
      <w:rPr>
        <w:noProof/>
      </w:rPr>
      <w:fldChar w:fldCharType="end"/>
    </w:r>
    <w:r w:rsidR="001F2AD1">
      <w:instrText xml:space="preserve"> &lt; </w:instrText>
    </w:r>
    <w:r>
      <w:fldChar w:fldCharType="begin"/>
    </w:r>
    <w:r w:rsidR="00A22B9C">
      <w:instrText>NUMPAGES</w:instrText>
    </w:r>
    <w:r>
      <w:fldChar w:fldCharType="separate"/>
    </w:r>
    <w:r w:rsidR="008B363F">
      <w:rPr>
        <w:noProof/>
      </w:rPr>
      <w:instrText>1</w:instrText>
    </w:r>
    <w:r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D1" w:rsidRDefault="001C1FE5">
    <w:pPr>
      <w:pStyle w:val="Fuzeile"/>
      <w:jc w:val="right"/>
    </w:pPr>
    <w:r>
      <w:fldChar w:fldCharType="begin"/>
    </w:r>
    <w:r w:rsidR="001F2AD1">
      <w:instrText xml:space="preserve">IF </w:instrText>
    </w:r>
    <w:r>
      <w:fldChar w:fldCharType="begin"/>
    </w:r>
    <w:r w:rsidR="00A22B9C">
      <w:instrText>PAGE</w:instrText>
    </w:r>
    <w:r>
      <w:fldChar w:fldCharType="separate"/>
    </w:r>
    <w:r w:rsidR="00FD5CB4">
      <w:rPr>
        <w:noProof/>
      </w:rPr>
      <w:instrText>1</w:instrText>
    </w:r>
    <w:r>
      <w:rPr>
        <w:noProof/>
      </w:rPr>
      <w:fldChar w:fldCharType="end"/>
    </w:r>
    <w:r w:rsidR="001F2AD1">
      <w:instrText xml:space="preserve"> &lt; </w:instrText>
    </w:r>
    <w:r>
      <w:fldChar w:fldCharType="begin"/>
    </w:r>
    <w:r w:rsidR="00A22B9C">
      <w:instrText>NUMPAGES</w:instrText>
    </w:r>
    <w:r>
      <w:fldChar w:fldCharType="separate"/>
    </w:r>
    <w:r w:rsidR="00FD5CB4">
      <w:rPr>
        <w:noProof/>
      </w:rPr>
      <w:instrText>1</w:instrText>
    </w:r>
    <w:r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27" w:rsidRDefault="003F1927" w:rsidP="001F2AD1">
      <w:pPr>
        <w:spacing w:line="240" w:lineRule="auto"/>
      </w:pPr>
      <w:r>
        <w:separator/>
      </w:r>
    </w:p>
  </w:footnote>
  <w:footnote w:type="continuationSeparator" w:id="0">
    <w:p w:rsidR="003F1927" w:rsidRDefault="003F1927" w:rsidP="001F2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D1" w:rsidRDefault="001C1FE5">
    <w:pPr>
      <w:pStyle w:val="Kopfzeile"/>
      <w:framePr w:wrap="around" w:vAnchor="text" w:hAnchor="margin" w:xAlign="center" w:y="1"/>
    </w:pPr>
    <w:r>
      <w:fldChar w:fldCharType="begin"/>
    </w:r>
    <w:r w:rsidR="001F2AD1">
      <w:instrText xml:space="preserve">PAGE  </w:instrText>
    </w:r>
    <w:r>
      <w:fldChar w:fldCharType="end"/>
    </w:r>
  </w:p>
  <w:p w:rsidR="001F2AD1" w:rsidRDefault="001F2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D1" w:rsidRDefault="001F2AD1">
    <w:pPr>
      <w:pStyle w:val="Kopfzeile"/>
      <w:jc w:val="center"/>
    </w:pPr>
    <w:r>
      <w:t xml:space="preserve">- </w:t>
    </w:r>
    <w:r w:rsidR="001C1FE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C1FE5">
      <w:rPr>
        <w:rStyle w:val="Seitenzahl"/>
      </w:rPr>
      <w:fldChar w:fldCharType="separate"/>
    </w:r>
    <w:r>
      <w:rPr>
        <w:rStyle w:val="Seitenzahl"/>
        <w:noProof/>
      </w:rPr>
      <w:t>2</w:t>
    </w:r>
    <w:r w:rsidR="001C1FE5">
      <w:rPr>
        <w:rStyle w:val="Seitenzahl"/>
      </w:rPr>
      <w:fldChar w:fldCharType="end"/>
    </w:r>
    <w:r>
      <w:rPr>
        <w:rStyle w:val="Seitenzahl"/>
      </w:rPr>
      <w:t xml:space="preserve"> -</w:t>
    </w:r>
  </w:p>
  <w:p w:rsidR="001F2AD1" w:rsidRDefault="001F2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01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8D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CF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08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E4E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903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265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9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C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0A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9"/>
    <w:rsid w:val="00043675"/>
    <w:rsid w:val="000440F9"/>
    <w:rsid w:val="00066DB5"/>
    <w:rsid w:val="000A7836"/>
    <w:rsid w:val="001436DD"/>
    <w:rsid w:val="001574E5"/>
    <w:rsid w:val="001C1FE5"/>
    <w:rsid w:val="001C34BE"/>
    <w:rsid w:val="001E2632"/>
    <w:rsid w:val="001E5703"/>
    <w:rsid w:val="001F2AD1"/>
    <w:rsid w:val="00225049"/>
    <w:rsid w:val="00233586"/>
    <w:rsid w:val="002634A8"/>
    <w:rsid w:val="00292EC2"/>
    <w:rsid w:val="002F1A3A"/>
    <w:rsid w:val="00331F7D"/>
    <w:rsid w:val="0034233D"/>
    <w:rsid w:val="003A24D1"/>
    <w:rsid w:val="003F1927"/>
    <w:rsid w:val="003F1E74"/>
    <w:rsid w:val="00414AEF"/>
    <w:rsid w:val="004A0408"/>
    <w:rsid w:val="004B3202"/>
    <w:rsid w:val="004C4E79"/>
    <w:rsid w:val="004E71F4"/>
    <w:rsid w:val="004F3AC1"/>
    <w:rsid w:val="005A1ED9"/>
    <w:rsid w:val="00606694"/>
    <w:rsid w:val="006337BE"/>
    <w:rsid w:val="00644868"/>
    <w:rsid w:val="00682986"/>
    <w:rsid w:val="007E1A84"/>
    <w:rsid w:val="007E5D13"/>
    <w:rsid w:val="0081745B"/>
    <w:rsid w:val="0084044A"/>
    <w:rsid w:val="008B363F"/>
    <w:rsid w:val="00906065"/>
    <w:rsid w:val="00933412"/>
    <w:rsid w:val="00967A8E"/>
    <w:rsid w:val="009952B4"/>
    <w:rsid w:val="009E24DD"/>
    <w:rsid w:val="00A17CC9"/>
    <w:rsid w:val="00A219BE"/>
    <w:rsid w:val="00A22B9C"/>
    <w:rsid w:val="00AD1615"/>
    <w:rsid w:val="00B04245"/>
    <w:rsid w:val="00B24DAD"/>
    <w:rsid w:val="00B26218"/>
    <w:rsid w:val="00B65892"/>
    <w:rsid w:val="00B753D5"/>
    <w:rsid w:val="00BB2967"/>
    <w:rsid w:val="00C035B9"/>
    <w:rsid w:val="00C874D0"/>
    <w:rsid w:val="00C97E49"/>
    <w:rsid w:val="00CA1E94"/>
    <w:rsid w:val="00D211DB"/>
    <w:rsid w:val="00D23D83"/>
    <w:rsid w:val="00D93ECD"/>
    <w:rsid w:val="00DB2FD9"/>
    <w:rsid w:val="00E21E8B"/>
    <w:rsid w:val="00E844B6"/>
    <w:rsid w:val="00EF73C7"/>
    <w:rsid w:val="00F5705A"/>
    <w:rsid w:val="00F718A6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E8FFB-8FDE-4234-85EF-964FAD8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F7D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644868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44868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44868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4868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3"/>
    <w:qFormat/>
    <w:rsid w:val="00644868"/>
    <w:pPr>
      <w:spacing w:line="240" w:lineRule="auto"/>
    </w:pPr>
    <w:rPr>
      <w:b/>
      <w:sz w:val="24"/>
    </w:rPr>
  </w:style>
  <w:style w:type="character" w:styleId="Seitenzahl">
    <w:name w:val="page number"/>
    <w:basedOn w:val="Absatz-Standardschriftart"/>
    <w:semiHidden/>
    <w:rsid w:val="00233586"/>
  </w:style>
  <w:style w:type="paragraph" w:styleId="Kopfzeile">
    <w:name w:val="header"/>
    <w:basedOn w:val="Standard"/>
    <w:semiHidden/>
    <w:rsid w:val="0023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3586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44868"/>
    <w:rPr>
      <w:rFonts w:eastAsiaTheme="majorEastAsia" w:cstheme="majorBidi"/>
      <w:bCs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4868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44868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644868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B753D5"/>
    <w:pPr>
      <w:numPr>
        <w:numId w:val="12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44868"/>
    <w:pPr>
      <w:spacing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44868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3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7BE"/>
    <w:rPr>
      <w:rFonts w:ascii="TheSansCorrespondence" w:hAnsi="TheSansCorrespondence"/>
      <w:b/>
      <w:bCs/>
      <w:i/>
      <w:i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Biberach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Memelstrasse, Leitung</dc:creator>
  <cp:lastModifiedBy>Christiane Bork</cp:lastModifiedBy>
  <cp:revision>2</cp:revision>
  <cp:lastPrinted>2019-12-09T08:43:00Z</cp:lastPrinted>
  <dcterms:created xsi:type="dcterms:W3CDTF">2020-07-27T20:51:00Z</dcterms:created>
  <dcterms:modified xsi:type="dcterms:W3CDTF">2020-07-27T20:51:00Z</dcterms:modified>
</cp:coreProperties>
</file>